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9EAE" w14:textId="7C0F0992" w:rsidR="00C83EF6" w:rsidRPr="00B8096E" w:rsidRDefault="00B8096E" w:rsidP="00C83EF6">
      <w:pPr>
        <w:spacing w:before="100" w:beforeAutospacing="1" w:after="240"/>
        <w:rPr>
          <w:rFonts w:ascii="Tahoma" w:hAnsi="Tahoma" w:cs="Tahoma"/>
          <w:b/>
          <w:color w:val="000000" w:themeColor="text1"/>
          <w:sz w:val="32"/>
          <w:szCs w:val="32"/>
        </w:rPr>
      </w:pPr>
      <w:r w:rsidRPr="00B8096E">
        <w:rPr>
          <w:rFonts w:ascii="Tahoma" w:hAnsi="Tahoma" w:cs="Tahoma"/>
          <w:b/>
          <w:color w:val="000000" w:themeColor="text1"/>
          <w:sz w:val="32"/>
          <w:szCs w:val="32"/>
        </w:rPr>
        <w:t>Course Policies</w:t>
      </w:r>
      <w:bookmarkStart w:id="0" w:name="_GoBack"/>
      <w:bookmarkEnd w:id="0"/>
    </w:p>
    <w:p w14:paraId="26255599" w14:textId="77777777" w:rsidR="00C83EF6" w:rsidRPr="00364DD9" w:rsidRDefault="00C83EF6" w:rsidP="00C83EF6">
      <w:pPr>
        <w:rPr>
          <w:rFonts w:ascii="Tahoma" w:hAnsi="Tahoma" w:cs="Tahoma"/>
          <w:b/>
          <w:color w:val="000000" w:themeColor="text1"/>
        </w:rPr>
      </w:pPr>
      <w:r w:rsidRPr="00364DD9">
        <w:rPr>
          <w:rFonts w:ascii="Tahoma" w:hAnsi="Tahoma" w:cs="Tahoma"/>
          <w:b/>
          <w:color w:val="000000" w:themeColor="text1"/>
        </w:rPr>
        <w:t>Academic Integrity:</w:t>
      </w:r>
    </w:p>
    <w:p w14:paraId="0151A700" w14:textId="6C77FF58" w:rsidR="00C83EF6" w:rsidRPr="009153CB" w:rsidRDefault="00C83EF6" w:rsidP="009153CB">
      <w:pPr>
        <w:widowControl w:val="0"/>
        <w:autoSpaceDE w:val="0"/>
        <w:autoSpaceDN w:val="0"/>
        <w:adjustRightInd w:val="0"/>
        <w:rPr>
          <w:rFonts w:ascii="Tahoma" w:hAnsi="Tahoma" w:cs="Tahoma"/>
          <w:color w:val="000000" w:themeColor="text1"/>
        </w:rPr>
      </w:pPr>
      <w:r w:rsidRPr="00364DD9">
        <w:rPr>
          <w:rFonts w:ascii="Tahoma" w:hAnsi="Tahoma" w:cs="Tahoma"/>
          <w:color w:val="000000" w:themeColor="text1"/>
        </w:rPr>
        <w:t xml:space="preserve"> </w:t>
      </w:r>
      <w:r w:rsidR="009153CB" w:rsidRPr="009153CB">
        <w:rPr>
          <w:rFonts w:ascii="Tahoma" w:hAnsi="Tahoma" w:cs="Tahoma"/>
        </w:rPr>
        <w:t>The University Student Conduct Code (available at conduct.uoregon.edu) defines academic</w:t>
      </w:r>
      <w:r w:rsidR="009153CB">
        <w:rPr>
          <w:rFonts w:ascii="Tahoma" w:hAnsi="Tahoma" w:cs="Tahoma"/>
        </w:rPr>
        <w:t xml:space="preserve"> </w:t>
      </w:r>
      <w:r w:rsidR="009153CB" w:rsidRPr="009153CB">
        <w:rPr>
          <w:rFonts w:ascii="Tahoma" w:hAnsi="Tahoma" w:cs="Tahoma"/>
        </w:rPr>
        <w:t>misconduct. Students are prohibited from committing or attempting to commit any act that</w:t>
      </w:r>
      <w:r w:rsidR="009153CB">
        <w:rPr>
          <w:rFonts w:ascii="Tahoma" w:hAnsi="Tahoma" w:cs="Tahoma"/>
        </w:rPr>
        <w:t xml:space="preserve"> </w:t>
      </w:r>
      <w:r w:rsidR="009153CB" w:rsidRPr="009153CB">
        <w:rPr>
          <w:rFonts w:ascii="Tahoma" w:hAnsi="Tahoma" w:cs="Tahoma"/>
        </w:rPr>
        <w:t>constitutes academic misconduct. By way of example, students should not give or receive</w:t>
      </w:r>
      <w:r w:rsidR="009153CB">
        <w:rPr>
          <w:rFonts w:ascii="Tahoma" w:hAnsi="Tahoma" w:cs="Tahoma"/>
        </w:rPr>
        <w:t xml:space="preserve"> </w:t>
      </w:r>
      <w:r w:rsidR="009153CB" w:rsidRPr="009153CB">
        <w:rPr>
          <w:rFonts w:ascii="Tahoma" w:hAnsi="Tahoma" w:cs="Tahoma"/>
        </w:rPr>
        <w:t xml:space="preserve">(or attempt to give or receive) unauthorized help on </w:t>
      </w:r>
      <w:r w:rsidR="009153CB">
        <w:rPr>
          <w:rFonts w:ascii="Tahoma" w:hAnsi="Tahoma" w:cs="Tahoma"/>
        </w:rPr>
        <w:t xml:space="preserve">  a</w:t>
      </w:r>
      <w:r w:rsidR="009153CB" w:rsidRPr="009153CB">
        <w:rPr>
          <w:rFonts w:ascii="Tahoma" w:hAnsi="Tahoma" w:cs="Tahoma"/>
        </w:rPr>
        <w:t>ssignments or examinations without</w:t>
      </w:r>
      <w:r w:rsidR="009153CB">
        <w:rPr>
          <w:rFonts w:ascii="Tahoma" w:hAnsi="Tahoma" w:cs="Tahoma"/>
        </w:rPr>
        <w:t xml:space="preserve"> </w:t>
      </w:r>
      <w:r w:rsidR="009153CB" w:rsidRPr="009153CB">
        <w:rPr>
          <w:rFonts w:ascii="Tahoma" w:hAnsi="Tahoma" w:cs="Tahoma"/>
        </w:rPr>
        <w:t>express permission from the instructor. Students should properly acknowledge and</w:t>
      </w:r>
      <w:r w:rsidR="009153CB">
        <w:rPr>
          <w:rFonts w:ascii="Tahoma" w:hAnsi="Tahoma" w:cs="Tahoma"/>
        </w:rPr>
        <w:t xml:space="preserve"> </w:t>
      </w:r>
      <w:r w:rsidR="009153CB" w:rsidRPr="009153CB">
        <w:rPr>
          <w:rFonts w:ascii="Tahoma" w:hAnsi="Tahoma" w:cs="Tahoma"/>
        </w:rPr>
        <w:t>document all sources of information (e.g. quotations, paraphrases, ideas) and use only the</w:t>
      </w:r>
      <w:r w:rsidR="009153CB">
        <w:rPr>
          <w:rFonts w:ascii="Tahoma" w:hAnsi="Tahoma" w:cs="Tahoma"/>
        </w:rPr>
        <w:t xml:space="preserve"> </w:t>
      </w:r>
      <w:r w:rsidR="009153CB" w:rsidRPr="009153CB">
        <w:rPr>
          <w:rFonts w:ascii="Tahoma" w:hAnsi="Tahoma" w:cs="Tahoma"/>
        </w:rPr>
        <w:t>sources and resources authorized by the instructor. If there is any question about whether</w:t>
      </w:r>
      <w:r w:rsidR="009153CB">
        <w:rPr>
          <w:rFonts w:ascii="Tahoma" w:hAnsi="Tahoma" w:cs="Tahoma"/>
        </w:rPr>
        <w:t xml:space="preserve"> </w:t>
      </w:r>
      <w:r w:rsidR="009153CB" w:rsidRPr="009153CB">
        <w:rPr>
          <w:rFonts w:ascii="Tahoma" w:hAnsi="Tahoma" w:cs="Tahoma"/>
        </w:rPr>
        <w:t>an act constitutes academic misconduct, it is the students’ obligation to clarify the question</w:t>
      </w:r>
      <w:r w:rsidR="009153CB">
        <w:rPr>
          <w:rFonts w:ascii="Tahoma" w:hAnsi="Tahoma" w:cs="Tahoma"/>
        </w:rPr>
        <w:t xml:space="preserve"> </w:t>
      </w:r>
      <w:r w:rsidR="009153CB" w:rsidRPr="009153CB">
        <w:rPr>
          <w:rFonts w:ascii="Tahoma" w:hAnsi="Tahoma" w:cs="Tahoma"/>
        </w:rPr>
        <w:t xml:space="preserve">with the instructor before committing or attempting to commit the act. </w:t>
      </w:r>
    </w:p>
    <w:p w14:paraId="2EF9885C" w14:textId="3C9247E7" w:rsidR="00A66276" w:rsidRPr="00364DD9" w:rsidRDefault="00A66276" w:rsidP="00A66276">
      <w:pPr>
        <w:spacing w:before="100" w:beforeAutospacing="1" w:after="240"/>
        <w:rPr>
          <w:rFonts w:ascii="Tahoma" w:hAnsi="Tahoma" w:cs="Tahoma"/>
          <w:color w:val="000000" w:themeColor="text1"/>
        </w:rPr>
      </w:pPr>
      <w:r w:rsidRPr="00364DD9">
        <w:rPr>
          <w:rStyle w:val="Emphasis"/>
          <w:rFonts w:ascii="Tahoma" w:hAnsi="Tahoma" w:cs="Tahoma"/>
          <w:b/>
          <w:bCs/>
          <w:i w:val="0"/>
          <w:color w:val="000000" w:themeColor="text1"/>
        </w:rPr>
        <w:t>Accessibility:</w:t>
      </w:r>
      <w:r w:rsidRPr="00364DD9">
        <w:rPr>
          <w:rFonts w:ascii="Tahoma" w:hAnsi="Tahoma" w:cs="Tahoma"/>
          <w:b/>
          <w:i/>
          <w:color w:val="000000" w:themeColor="text1"/>
        </w:rPr>
        <w:br/>
      </w:r>
      <w:r w:rsidRPr="00364DD9">
        <w:rPr>
          <w:rFonts w:ascii="Tahoma" w:hAnsi="Tahoma" w:cs="Tahoma"/>
          <w:color w:val="000000" w:themeColor="text1"/>
        </w:rPr>
        <w:t>The University of Oregon is working to create inclusive learning environments. For more information or assistance, you are also encouraged to contact the Accessible Education Center</w:t>
      </w:r>
      <w:r w:rsidR="00D806C4">
        <w:rPr>
          <w:rFonts w:ascii="Tahoma" w:hAnsi="Tahoma" w:cs="Tahoma"/>
          <w:color w:val="000000" w:themeColor="text1"/>
        </w:rPr>
        <w:t xml:space="preserve">, </w:t>
      </w:r>
      <w:r w:rsidRPr="00364DD9">
        <w:rPr>
          <w:rFonts w:ascii="Tahoma" w:hAnsi="Tahoma" w:cs="Tahoma"/>
          <w:color w:val="000000" w:themeColor="text1"/>
        </w:rPr>
        <w:t>346-1155; website:</w:t>
      </w:r>
      <w:hyperlink r:id="rId5" w:tgtFrame="_blank" w:history="1">
        <w:r w:rsidRPr="00364DD9">
          <w:rPr>
            <w:rStyle w:val="Hyperlink"/>
            <w:rFonts w:ascii="Tahoma" w:hAnsi="Tahoma" w:cs="Tahoma"/>
            <w:color w:val="000000" w:themeColor="text1"/>
          </w:rPr>
          <w:t xml:space="preserve"> http://aec.uoregon.edu/</w:t>
        </w:r>
      </w:hyperlink>
      <w:r w:rsidRPr="00364DD9">
        <w:rPr>
          <w:rFonts w:ascii="Tahoma" w:hAnsi="Tahoma" w:cs="Tahoma"/>
          <w:color w:val="000000" w:themeColor="text1"/>
        </w:rPr>
        <w:t xml:space="preserve"> </w:t>
      </w:r>
    </w:p>
    <w:p w14:paraId="049B4402" w14:textId="52DD35DE" w:rsidR="00C83EF6" w:rsidRPr="00364DD9" w:rsidRDefault="00A66276" w:rsidP="00C83EF6">
      <w:pPr>
        <w:rPr>
          <w:rFonts w:ascii="Tahoma" w:hAnsi="Tahoma" w:cs="Tahoma"/>
          <w:b/>
          <w:color w:val="000000" w:themeColor="text1"/>
        </w:rPr>
      </w:pPr>
      <w:r w:rsidRPr="00364DD9">
        <w:rPr>
          <w:rFonts w:ascii="Tahoma" w:hAnsi="Tahoma" w:cs="Tahoma"/>
          <w:color w:val="000000" w:themeColor="text1"/>
        </w:rPr>
        <w:t xml:space="preserve"> </w:t>
      </w:r>
      <w:r w:rsidR="00C83EF6" w:rsidRPr="00364DD9">
        <w:rPr>
          <w:rFonts w:ascii="Tahoma" w:hAnsi="Tahoma" w:cs="Tahoma"/>
          <w:b/>
          <w:color w:val="000000" w:themeColor="text1"/>
        </w:rPr>
        <w:t>Attendance:</w:t>
      </w:r>
    </w:p>
    <w:p w14:paraId="538CA7D7" w14:textId="4CD4D24D" w:rsidR="00C83EF6" w:rsidRPr="00364DD9" w:rsidRDefault="00C83EF6" w:rsidP="00C83EF6">
      <w:pPr>
        <w:rPr>
          <w:rFonts w:ascii="Tahoma" w:hAnsi="Tahoma" w:cs="Tahoma"/>
          <w:color w:val="000000" w:themeColor="text1"/>
        </w:rPr>
      </w:pPr>
      <w:r w:rsidRPr="00364DD9">
        <w:rPr>
          <w:rFonts w:ascii="Tahoma" w:hAnsi="Tahoma" w:cs="Tahoma"/>
          <w:color w:val="000000" w:themeColor="text1"/>
        </w:rPr>
        <w:t>All journalism courses are covered by the university’s mandatory attendance policy</w:t>
      </w:r>
      <w:proofErr w:type="gramStart"/>
      <w:r w:rsidRPr="00364DD9">
        <w:rPr>
          <w:rFonts w:ascii="Tahoma" w:hAnsi="Tahoma" w:cs="Tahoma"/>
          <w:color w:val="000000" w:themeColor="text1"/>
        </w:rPr>
        <w:t xml:space="preserve">: </w:t>
      </w:r>
      <w:r w:rsidR="00CE4185">
        <w:rPr>
          <w:rFonts w:ascii="Tahoma" w:hAnsi="Tahoma" w:cs="Tahoma"/>
          <w:color w:val="000000" w:themeColor="text1"/>
        </w:rPr>
        <w:t xml:space="preserve"> </w:t>
      </w:r>
      <w:r w:rsidRPr="00364DD9">
        <w:rPr>
          <w:rFonts w:ascii="Tahoma" w:hAnsi="Tahoma" w:cs="Tahoma"/>
          <w:color w:val="000000" w:themeColor="text1"/>
        </w:rPr>
        <w:t>“</w:t>
      </w:r>
      <w:proofErr w:type="gramEnd"/>
      <w:r w:rsidRPr="00364DD9">
        <w:rPr>
          <w:rFonts w:ascii="Tahoma" w:hAnsi="Tahoma" w:cs="Tahoma"/>
          <w:color w:val="000000" w:themeColor="text1"/>
        </w:rPr>
        <w:t>Academic departments may require students to attend the first and/or second meetings of designated classes. … Students who do not attend the first two sessions of these classes may be directed by the academic department to drop the course so that the seat may be given to another student. Students are responsible for dropping the class; there is no automatic drop. The university refund schedule applies.”</w:t>
      </w:r>
    </w:p>
    <w:p w14:paraId="0298C241" w14:textId="1B3D8FA6" w:rsidR="003E73AE" w:rsidRPr="00364DD9" w:rsidRDefault="003E73AE" w:rsidP="00BB3D20">
      <w:pPr>
        <w:rPr>
          <w:rFonts w:ascii="Tahoma" w:hAnsi="Tahoma" w:cs="Tahoma"/>
          <w:color w:val="000000" w:themeColor="text1"/>
        </w:rPr>
      </w:pPr>
    </w:p>
    <w:p w14:paraId="1B258D82" w14:textId="3E6D5EC4" w:rsidR="00A91E0F" w:rsidRPr="00364DD9" w:rsidRDefault="00A91E0F" w:rsidP="00A91E0F">
      <w:pPr>
        <w:widowControl w:val="0"/>
        <w:autoSpaceDE w:val="0"/>
        <w:autoSpaceDN w:val="0"/>
        <w:adjustRightInd w:val="0"/>
        <w:rPr>
          <w:rFonts w:ascii="Tahoma" w:hAnsi="Tahoma" w:cs="Tahoma"/>
          <w:b/>
        </w:rPr>
      </w:pPr>
      <w:r w:rsidRPr="00364DD9">
        <w:rPr>
          <w:rFonts w:ascii="Tahoma" w:hAnsi="Tahoma" w:cs="Tahoma"/>
          <w:b/>
        </w:rPr>
        <w:t>Diversity</w:t>
      </w:r>
      <w:r w:rsidR="00C63D29">
        <w:rPr>
          <w:rFonts w:ascii="Tahoma" w:hAnsi="Tahoma" w:cs="Tahoma"/>
          <w:b/>
        </w:rPr>
        <w:t xml:space="preserve"> and Inclusion</w:t>
      </w:r>
      <w:r w:rsidRPr="00364DD9">
        <w:rPr>
          <w:rFonts w:ascii="Tahoma" w:hAnsi="Tahoma" w:cs="Tahoma"/>
          <w:b/>
        </w:rPr>
        <w:t>:</w:t>
      </w:r>
    </w:p>
    <w:p w14:paraId="0AB26921" w14:textId="77777777" w:rsidR="00A91E0F" w:rsidRPr="00364DD9" w:rsidRDefault="00A91E0F" w:rsidP="00A91E0F">
      <w:pPr>
        <w:widowControl w:val="0"/>
        <w:autoSpaceDE w:val="0"/>
        <w:autoSpaceDN w:val="0"/>
        <w:adjustRightInd w:val="0"/>
        <w:rPr>
          <w:rFonts w:ascii="Tahoma" w:hAnsi="Tahoma" w:cs="Tahoma"/>
        </w:rPr>
      </w:pPr>
      <w:r w:rsidRPr="00364DD9">
        <w:rPr>
          <w:rFonts w:ascii="Tahoma" w:hAnsi="Tahoma" w:cs="Tahoma"/>
        </w:rPr>
        <w:t>Diversity is supported and valued at the University of Oregon. We respect the dignity</w:t>
      </w:r>
    </w:p>
    <w:p w14:paraId="7977D39A" w14:textId="77777777" w:rsidR="00A91E0F" w:rsidRPr="00364DD9" w:rsidRDefault="00A91E0F" w:rsidP="00A91E0F">
      <w:pPr>
        <w:widowControl w:val="0"/>
        <w:autoSpaceDE w:val="0"/>
        <w:autoSpaceDN w:val="0"/>
        <w:adjustRightInd w:val="0"/>
        <w:rPr>
          <w:rFonts w:ascii="Tahoma" w:hAnsi="Tahoma" w:cs="Tahoma"/>
        </w:rPr>
      </w:pPr>
      <w:r w:rsidRPr="00364DD9">
        <w:rPr>
          <w:rFonts w:ascii="Tahoma" w:hAnsi="Tahoma" w:cs="Tahoma"/>
        </w:rPr>
        <w:t>and essential worth of all individuals; reject bigotry, discrimination, violence, and</w:t>
      </w:r>
    </w:p>
    <w:p w14:paraId="04FDB921" w14:textId="77777777" w:rsidR="00A91E0F" w:rsidRPr="00364DD9" w:rsidRDefault="00A91E0F" w:rsidP="00A91E0F">
      <w:pPr>
        <w:widowControl w:val="0"/>
        <w:autoSpaceDE w:val="0"/>
        <w:autoSpaceDN w:val="0"/>
        <w:adjustRightInd w:val="0"/>
        <w:rPr>
          <w:rFonts w:ascii="Tahoma" w:hAnsi="Tahoma" w:cs="Tahoma"/>
        </w:rPr>
      </w:pPr>
      <w:r w:rsidRPr="00364DD9">
        <w:rPr>
          <w:rFonts w:ascii="Tahoma" w:hAnsi="Tahoma" w:cs="Tahoma"/>
        </w:rPr>
        <w:t>intimidation; practice personal and academic integrity and expect it of others; and</w:t>
      </w:r>
    </w:p>
    <w:p w14:paraId="59997C2B" w14:textId="14B3D5F9" w:rsidR="003E73AE" w:rsidRPr="00364DD9" w:rsidRDefault="00A91E0F" w:rsidP="00A91E0F">
      <w:pPr>
        <w:rPr>
          <w:rFonts w:ascii="Tahoma" w:hAnsi="Tahoma" w:cs="Tahoma"/>
        </w:rPr>
      </w:pPr>
      <w:r w:rsidRPr="00364DD9">
        <w:rPr>
          <w:rFonts w:ascii="Tahoma" w:hAnsi="Tahoma" w:cs="Tahoma"/>
        </w:rPr>
        <w:t>promote a diversity of ideas, opinions, and backgrounds.</w:t>
      </w:r>
    </w:p>
    <w:p w14:paraId="589D1DDE" w14:textId="77777777" w:rsidR="00A91E0F" w:rsidRPr="00364DD9" w:rsidRDefault="00A91E0F" w:rsidP="00A91E0F">
      <w:pPr>
        <w:rPr>
          <w:rFonts w:ascii="Tahoma" w:hAnsi="Tahoma" w:cs="Tahoma"/>
        </w:rPr>
      </w:pPr>
    </w:p>
    <w:p w14:paraId="50532D3F" w14:textId="77777777" w:rsidR="003E73AE" w:rsidRPr="00364DD9" w:rsidRDefault="003E73AE" w:rsidP="003E73AE">
      <w:pPr>
        <w:widowControl w:val="0"/>
        <w:autoSpaceDE w:val="0"/>
        <w:autoSpaceDN w:val="0"/>
        <w:adjustRightInd w:val="0"/>
        <w:rPr>
          <w:rFonts w:ascii="Tahoma" w:hAnsi="Tahoma" w:cs="Tahoma"/>
        </w:rPr>
      </w:pPr>
      <w:r w:rsidRPr="00364DD9">
        <w:rPr>
          <w:rFonts w:ascii="Tahoma" w:hAnsi="Tahoma" w:cs="Tahoma"/>
          <w:b/>
        </w:rPr>
        <w:t>University of Oregon Policy Statement on Equal Opportunity:</w:t>
      </w:r>
    </w:p>
    <w:p w14:paraId="23BCA4C1" w14:textId="49317575" w:rsidR="00BB3D20" w:rsidRDefault="003E73AE" w:rsidP="003E73AE">
      <w:pPr>
        <w:widowControl w:val="0"/>
        <w:autoSpaceDE w:val="0"/>
        <w:autoSpaceDN w:val="0"/>
        <w:adjustRightInd w:val="0"/>
        <w:rPr>
          <w:rFonts w:ascii="Tahoma" w:hAnsi="Tahoma" w:cs="Tahoma"/>
        </w:rPr>
      </w:pPr>
      <w:r w:rsidRPr="00364DD9">
        <w:rPr>
          <w:rFonts w:ascii="Tahoma" w:hAnsi="Tahoma" w:cs="Tahoma"/>
        </w:rPr>
        <w:t>The University of Oregon affirms and actively promotes the right of all individuals to equal</w:t>
      </w:r>
      <w:r w:rsidR="00364DD9">
        <w:rPr>
          <w:rFonts w:ascii="Tahoma" w:hAnsi="Tahoma" w:cs="Tahoma"/>
        </w:rPr>
        <w:t xml:space="preserve"> </w:t>
      </w:r>
      <w:r w:rsidRPr="00364DD9">
        <w:rPr>
          <w:rFonts w:ascii="Tahoma" w:hAnsi="Tahoma" w:cs="Tahoma"/>
        </w:rPr>
        <w:t>opportunity in education at this institution without regard to race, color, sex, national origin, age, religion, marital status, disability, veteran status, sexual orientation or any other extraneous consideration not directly and substantively related to effective performance.</w:t>
      </w:r>
    </w:p>
    <w:p w14:paraId="528BD5DE" w14:textId="77777777" w:rsidR="009153CB" w:rsidRDefault="009153CB" w:rsidP="003E73AE">
      <w:pPr>
        <w:widowControl w:val="0"/>
        <w:autoSpaceDE w:val="0"/>
        <w:autoSpaceDN w:val="0"/>
        <w:adjustRightInd w:val="0"/>
        <w:rPr>
          <w:rFonts w:ascii="Tahoma" w:hAnsi="Tahoma" w:cs="Tahoma"/>
        </w:rPr>
      </w:pPr>
    </w:p>
    <w:sectPr w:rsidR="009153CB" w:rsidSect="00D3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B2CF7"/>
    <w:multiLevelType w:val="multilevel"/>
    <w:tmpl w:val="83AC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81"/>
    <w:rsid w:val="001F77E9"/>
    <w:rsid w:val="00364DD9"/>
    <w:rsid w:val="003E73AE"/>
    <w:rsid w:val="00612D89"/>
    <w:rsid w:val="0062451D"/>
    <w:rsid w:val="0074795F"/>
    <w:rsid w:val="009153CB"/>
    <w:rsid w:val="00A66276"/>
    <w:rsid w:val="00A91E0F"/>
    <w:rsid w:val="00B8096E"/>
    <w:rsid w:val="00BB3D20"/>
    <w:rsid w:val="00BF6FBE"/>
    <w:rsid w:val="00C63D29"/>
    <w:rsid w:val="00C83EF6"/>
    <w:rsid w:val="00CE4185"/>
    <w:rsid w:val="00D3275D"/>
    <w:rsid w:val="00D37F95"/>
    <w:rsid w:val="00D806C4"/>
    <w:rsid w:val="00EB0581"/>
    <w:rsid w:val="00F128D8"/>
    <w:rsid w:val="00FC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98A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276"/>
    <w:rPr>
      <w:color w:val="0563C1" w:themeColor="hyperlink"/>
      <w:u w:val="single"/>
    </w:rPr>
  </w:style>
  <w:style w:type="character" w:styleId="Emphasis">
    <w:name w:val="Emphasis"/>
    <w:basedOn w:val="DefaultParagraphFont"/>
    <w:uiPriority w:val="20"/>
    <w:qFormat/>
    <w:rsid w:val="00A66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ec.uoreg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2016-10-07T21:56:00Z</dcterms:created>
  <dcterms:modified xsi:type="dcterms:W3CDTF">2016-10-13T21:42:00Z</dcterms:modified>
</cp:coreProperties>
</file>